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Timmerbedrijf Houtvast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Mevr. L. Bos</w:t>
            </w:r>
          </w:p>
          <w:p>
            <w:pPr>
              <w:spacing w:before="0" w:after="0"/>
            </w:pPr>
            <w:r>
              <w:rPr/>
              <w:t xml:space="preserve">Ambachtsweg 6</w:t>
            </w:r>
          </w:p>
          <w:p>
            <w:pPr>
              <w:spacing w:before="0" w:after="0"/>
            </w:pPr>
            <w:r>
              <w:rPr/>
              <w:t xml:space="preserve">8021 PS Zwolle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Inbouwkast op maat in nis woonkamer, 2,80 × 2,40 m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Ontwerp en inmeten op locatie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€ 116,00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Materiaal: MDF 18 mm, massief eiken fronten, scharnieren en grepen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€ 1.240,00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€ 1.240,00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Maken in werkplaats: kastromp, deuren, planken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€ 1.044,00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Plaatsen en afstellen op locatie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€ 348,00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Afwerking: gronden en 2× lakken in gewenste kleur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€ 320,00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€ 320,00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€ 3.068,00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€ 644,28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€ 3.712,28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Maten zijn onder voorbehoud van het inmeten; het ontwerp wordt vóór de productie ter goedkeuring voorgelegd.</w:t>
      </w:r>
    </w:p>
    <w:p>
      <w:pPr>
        <w:spacing w:before="0" w:after="60"/>
      </w:pPr>
      <w:r>
        <w:rPr>
          <w:sz w:val="20"/>
          <w:szCs w:val="20"/>
        </w:rPr>
        <w:t xml:space="preserve">•  Elektra in de kast (verlichting, stopcontact) is niet inbegrepen en wordt door een installateur uitgevoerd.</w:t>
      </w:r>
    </w:p>
    <w:p>
      <w:pPr>
        <w:spacing w:before="0" w:after="60"/>
      </w:pPr>
      <w:r>
        <w:rPr>
          <w:sz w:val="20"/>
          <w:szCs w:val="20"/>
        </w:rPr>
        <w:t xml:space="preserve">•  Levertijd 5 tot 6 weken na goedkeuring van het ontwerp.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