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0"/>
      </w:pPr>
      <w:r>
        <w:rPr>
          <w:b/>
          <w:sz w:val="32"/>
          <w:szCs w:val="32"/>
        </w:rPr>
        <w:t xml:space="preserve">Dakwerken Bovendien</w:t>
      </w:r>
    </w:p>
    <w:p>
      <w:pPr>
        <w:spacing w:before="0" w:after="0"/>
      </w:pPr>
      <w:r>
        <w:rPr>
          <w:color w:val="666666"/>
          <w:sz w:val="18"/>
          <w:szCs w:val="18"/>
        </w:rPr>
        <w:t xml:space="preserve">Straatnaam 1  ·  1234 AB Plaats  ·  info@uwbedrijf.nl  ·  06 12 34 56 78</w:t>
      </w:r>
    </w:p>
    <w:p>
      <w:pPr>
        <w:spacing w:before="0" w:after="360"/>
      </w:pPr>
      <w:r>
        <w:rPr>
          <w:color w:val="666666"/>
          <w:sz w:val="18"/>
          <w:szCs w:val="18"/>
        </w:rPr>
        <w:t xml:space="preserve">KvK 12345678  ·  btw NL123456789B01  ·  IBAN NL00 BANK 0123 4567 89</w:t>
      </w:r>
    </w:p>
    <w:p>
      <w:pPr>
        <w:spacing w:before="0" w:after="240"/>
      </w:pPr>
      <w:r>
        <w:rPr>
          <w:b/>
          <w:sz w:val="44"/>
          <w:szCs w:val="44"/>
        </w:rPr>
        <w:t xml:space="preserve">OFFERTE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5238"/>
        <w:gridCol w:w="4400"/>
      </w:tblGrid>
      <w:tr>
        <w:tc>
          <w:tcPr>
            <w:tcW w:w="5238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Aan</w:t>
            </w:r>
          </w:p>
          <w:p>
            <w:pPr>
              <w:spacing w:before="0" w:after="0"/>
            </w:pPr>
            <w:r>
              <w:rPr/>
              <w:t xml:space="preserve">VvE De Hoge Hof</w:t>
            </w:r>
          </w:p>
          <w:p>
            <w:pPr>
              <w:spacing w:before="0" w:after="0"/>
            </w:pPr>
            <w:r>
              <w:rPr/>
              <w:t xml:space="preserve">Hofplein 1</w:t>
            </w:r>
          </w:p>
          <w:p>
            <w:pPr>
              <w:spacing w:before="0" w:after="0"/>
            </w:pPr>
            <w:r>
              <w:rPr/>
              <w:t xml:space="preserve">3011 AB Rotterdam</w:t>
            </w:r>
          </w:p>
        </w:tc>
        <w:tc>
          <w:tcPr>
            <w:tcW w:w="4400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Offertenummer</w:t>
            </w:r>
          </w:p>
          <w:p>
            <w:pPr>
              <w:spacing w:before="0" w:after="120"/>
            </w:pPr>
            <w:r>
              <w:rPr/>
              <w:t xml:space="preserve">2026-0041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Datum</w:t>
            </w:r>
          </w:p>
          <w:p>
            <w:pPr>
              <w:spacing w:before="0" w:after="120"/>
            </w:pPr>
            <w:r>
              <w:rPr/>
              <w:t xml:space="preserve">16 september 2026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Geldig tot</w:t>
            </w:r>
          </w:p>
          <w:p>
            <w:pPr>
              <w:spacing w:before="0" w:after="0"/>
            </w:pPr>
            <w:r>
              <w:rPr/>
              <w:t xml:space="preserve">16 oktober 2026</w:t>
            </w:r>
          </w:p>
        </w:tc>
      </w:tr>
    </w:tbl>
    <w:p>
      <w:pPr>
        <w:spacing w:before="360" w:after="160"/>
      </w:pPr>
      <w:r>
        <w:rPr>
          <w:b/>
          <w:sz w:val="24"/>
          <w:szCs w:val="24"/>
        </w:rPr>
        <w:t xml:space="preserve">Plat dak vernieuwen, 85 m², inclusief isolatie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38"/>
        <w:gridCol w:w="1000"/>
        <w:gridCol w:w="1000"/>
        <w:gridCol w:w="1400"/>
        <w:gridCol w:w="1400"/>
      </w:tblGrid>
      <w:tr>
        <w:tc>
          <w:tcPr>
            <w:tcW w:w="4838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Omschrijving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Aantal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Eenheid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Prijs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Totaal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Verwijderen en afvoeren oude dakbedekking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85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m²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€ 9,00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€ 765,00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Isolatie aanbrengen, PIR 100 mm (arbeid, woning ouder dan 2 jaar)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85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m²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€ 12,00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€ 1.020,00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Isolatiemateriaal PIR 100 mm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85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m²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€ 22,00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€ 1.870,00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Nieuwe dakbedekking EPDM, volledig verkleefd, inclusief randafwerking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85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m²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€ 48,00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€ 4.080,00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Hemelwaterafvoeren en dakdoorvoeren aansluiten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stuk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€ 145,00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€ 435,00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Steiger en valbeveiliging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€ 900,00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€ 900,00</w:t>
            </w:r>
          </w:p>
        </w:tc>
      </w:tr>
    </w:tbl>
    <w:p>
      <w:pPr>
        <w:spacing w:after="60"/>
      </w:pP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6238"/>
        <w:gridCol w:w="2000"/>
        <w:gridCol w:w="1400"/>
      </w:tblGrid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Subtotaal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€ 9.070,00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9%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€ 91,80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21%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€ 1.690,50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Totaal incl. btw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€ 10.852,30</w:t>
            </w:r>
          </w:p>
        </w:tc>
      </w:tr>
    </w:tbl>
    <w:p>
      <w:pPr>
        <w:spacing w:before="360" w:after="120"/>
      </w:pPr>
      <w:r>
        <w:rPr>
          <w:b/>
          <w:sz w:val="22"/>
          <w:szCs w:val="22"/>
        </w:rPr>
        <w:t xml:space="preserve">Voorwaarden</w:t>
      </w:r>
    </w:p>
    <w:p>
      <w:pPr>
        <w:spacing w:before="0" w:after="60"/>
      </w:pPr>
      <w:r>
        <w:rPr>
          <w:sz w:val="20"/>
          <w:szCs w:val="20"/>
        </w:rPr>
        <w:t xml:space="preserve">•  Op de dakbedekking geldt 10 jaar garantie op waterdichtheid, mits het dak jaarlijks wordt geïnspecteerd en schoongehouden.</w:t>
      </w:r>
    </w:p>
    <w:p>
      <w:pPr>
        <w:spacing w:before="0" w:after="60"/>
      </w:pPr>
      <w:r>
        <w:rPr>
          <w:sz w:val="20"/>
          <w:szCs w:val="20"/>
        </w:rPr>
        <w:t xml:space="preserve">•  De staat van het dakbeschot is pas te beoordelen als de oude bedekking eraf is; herstel wordt vooraf besproken en per m² apart geoffreerd.</w:t>
      </w:r>
    </w:p>
    <w:p>
      <w:pPr>
        <w:spacing w:before="0" w:after="60"/>
      </w:pPr>
      <w:r>
        <w:rPr>
          <w:sz w:val="20"/>
          <w:szCs w:val="20"/>
        </w:rPr>
        <w:t xml:space="preserve">•  Het werk wordt uitgevoerd bij droog weer; bij regen wordt het dak tijdelijk waterdicht afgesloten.</w:t>
      </w:r>
    </w:p>
    <w:p>
      <w:pPr>
        <w:spacing w:before="0" w:after="60"/>
      </w:pPr>
      <w:r>
        <w:rPr>
          <w:sz w:val="20"/>
          <w:szCs w:val="20"/>
        </w:rPr>
        <w:t xml:space="preserve">•  Deze offerte is 30 dagen geldig, tot de datum hierboven.</w:t>
      </w:r>
    </w:p>
    <w:p>
      <w:pPr>
        <w:spacing w:before="0" w:after="60"/>
      </w:pPr>
      <w:r>
        <w:rPr>
          <w:sz w:val="20"/>
          <w:szCs w:val="20"/>
        </w:rPr>
        <w:t xml:space="preserve">•  Alle bedragen zijn exclusief btw, tenzij anders vermeld.</w:t>
      </w:r>
    </w:p>
    <w:p>
      <w:pPr>
        <w:spacing w:before="0" w:after="60"/>
      </w:pPr>
      <w:r>
        <w:rPr>
          <w:sz w:val="20"/>
          <w:szCs w:val="20"/>
        </w:rPr>
        <w:t xml:space="preserve">•  Betaling binnen 14 dagen na factuurdatum.</w:t>
      </w:r>
    </w:p>
    <w:p>
      <w:pPr>
        <w:spacing w:before="0" w:after="60"/>
      </w:pPr>
      <w:r>
        <w:rPr>
          <w:sz w:val="20"/>
          <w:szCs w:val="20"/>
        </w:rPr>
        <w:t xml:space="preserve">•  Wijzigingen na akkoord worden vooraf besproken en apart geoffreerd.</w:t>
      </w:r>
    </w:p>
    <w:p>
      <w:pPr>
        <w:spacing w:before="480" w:after="120"/>
      </w:pPr>
      <w:r>
        <w:rPr>
          <w:b/>
          <w:sz w:val="22"/>
          <w:szCs w:val="22"/>
        </w:rPr>
        <w:t xml:space="preserve">Voor akkoord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Naam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Datum en handtekening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</w:tr>
    </w:tbl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nl-N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