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Installatiebedrijf Warmtewerk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Mevr. A. Visser</w:t>
            </w:r>
          </w:p>
          <w:p>
            <w:pPr>
              <w:spacing w:before="0" w:after="0"/>
            </w:pPr>
            <w:r>
              <w:rPr/>
              <w:t xml:space="preserve">Beatrixlaan 33</w:t>
            </w:r>
          </w:p>
          <w:p>
            <w:pPr>
              <w:spacing w:before="0" w:after="0"/>
            </w:pPr>
            <w:r>
              <w:rPr/>
              <w:t xml:space="preserve">2202 GK Noordwijk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Vervangen cv-ketel door HR-combiketel, inclusief afvoer oude ketel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HR-combiketel Intergas Kombi Kompakt HReco 36, CW5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€ 1.890,00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€ 1.890,00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Montage: demonteren oude ketel, plaatsen en aansluiten nieuwe ketel, inregelen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uur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€ 360,00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Rookgasafvoer en luchttoevoer aanpassen, concentrisch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€ 240,00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Slimme thermostaat inclusief installatie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€ 210,00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€ 210,00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Afvoer oude ketel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€ 2.745,00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€ 576,45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€ 3.321,45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De fabrieksgarantie op de ketel is 10 jaar bij jaarlijks onderhoud door een erkend installateur; op de montage geven wij 2 jaar garantie.</w:t>
      </w:r>
    </w:p>
    <w:p>
      <w:pPr>
        <w:spacing w:before="0" w:after="60"/>
      </w:pPr>
      <w:r>
        <w:rPr>
          <w:sz w:val="20"/>
          <w:szCs w:val="20"/>
        </w:rPr>
        <w:t xml:space="preserve">•  Als de bestaande gasleiding of rookgasafvoer niet aan de huidige eisen voldoet, wordt aanpassing vooraf gemeld en apart geoffreerd.</w:t>
      </w:r>
    </w:p>
    <w:p>
      <w:pPr>
        <w:spacing w:before="0" w:after="60"/>
      </w:pPr>
      <w:r>
        <w:rPr>
          <w:sz w:val="20"/>
          <w:szCs w:val="20"/>
        </w:rPr>
        <w:t xml:space="preserve">•  Bij plaatsing op een andere locatie dan de huidige ketel geldt een aanvullende offerte voor leidingwerk.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